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D4C" w:rsidRDefault="00603D4C" w:rsidP="00603D4C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26" w:lineRule="exact"/>
        <w:jc w:val="right"/>
        <w:rPr>
          <w:rFonts w:ascii="Times New Roman" w:hAnsi="Times New Roman"/>
          <w:b/>
          <w:sz w:val="20"/>
          <w:szCs w:val="20"/>
        </w:rPr>
      </w:pPr>
    </w:p>
    <w:p w:rsidR="00603D4C" w:rsidRPr="0064269F" w:rsidRDefault="00603D4C" w:rsidP="00603D4C">
      <w:pPr>
        <w:widowControl w:val="0"/>
        <w:shd w:val="clear" w:color="auto" w:fill="FFFFFF"/>
        <w:tabs>
          <w:tab w:val="left" w:pos="1536"/>
        </w:tabs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ТЕХНИЧЕСКОЕ ЗАДАНИЕ</w:t>
      </w:r>
      <w:r w:rsidR="0064269F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</w:p>
    <w:p w:rsidR="00603D4C" w:rsidRDefault="00603D4C" w:rsidP="00603D4C">
      <w:pPr>
        <w:widowControl w:val="0"/>
        <w:shd w:val="clear" w:color="auto" w:fill="FFFFFF"/>
        <w:autoSpaceDE w:val="0"/>
        <w:autoSpaceDN w:val="0"/>
        <w:adjustRightInd w:val="0"/>
        <w:spacing w:after="0" w:line="226" w:lineRule="exact"/>
        <w:jc w:val="center"/>
        <w:rPr>
          <w:rFonts w:ascii="Times New Roman" w:hAnsi="Times New Roma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5"/>
        <w:gridCol w:w="4786"/>
      </w:tblGrid>
      <w:tr w:rsidR="00603D4C" w:rsidTr="00603D4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D4C" w:rsidRDefault="00603D4C" w:rsidP="00603D4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en-US"/>
              </w:rPr>
            </w:pPr>
          </w:p>
          <w:p w:rsidR="00603D4C" w:rsidRDefault="00603D4C" w:rsidP="00603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Название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D4C" w:rsidRDefault="00603D4C" w:rsidP="0060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Топливо дизельное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 межсезонное</w:t>
            </w:r>
            <w:r>
              <w:rPr>
                <w:rFonts w:ascii="Times New Roman" w:hAnsi="Times New Roman"/>
                <w:lang w:eastAsia="en-US"/>
              </w:rPr>
              <w:t xml:space="preserve"> ДТ-Е-К5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, с доставкой, по  ГОСТ32511-2013 </w:t>
            </w:r>
          </w:p>
        </w:tc>
      </w:tr>
      <w:tr w:rsidR="00603D4C" w:rsidTr="00603D4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D4C" w:rsidRDefault="00603D4C" w:rsidP="00603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Описание товара, работы, услуги (функциональные и технические характеристики и потребительские свойства)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D4C" w:rsidRDefault="00603D4C" w:rsidP="00603D4C">
            <w:pPr>
              <w:spacing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Дизельное топливо.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Цетановое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число  – не менее 51;</w:t>
            </w:r>
          </w:p>
          <w:p w:rsidR="00603D4C" w:rsidRDefault="00603D4C" w:rsidP="00603D4C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Массовая доля серы, мг/кг – не более 10,</w:t>
            </w:r>
          </w:p>
          <w:p w:rsidR="00603D4C" w:rsidRDefault="00603D4C" w:rsidP="00603D4C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Зольность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(%) - 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не более 0,01</w:t>
            </w:r>
          </w:p>
          <w:p w:rsidR="00603D4C" w:rsidRDefault="00603D4C" w:rsidP="00603D4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Предельная температура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фильтруемости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,*С – не выше минус 15</w:t>
            </w:r>
          </w:p>
        </w:tc>
      </w:tr>
      <w:tr w:rsidR="00603D4C" w:rsidTr="00603D4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D4C" w:rsidRDefault="00603D4C" w:rsidP="00603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Назначение и цели использования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D4C" w:rsidRDefault="00603D4C" w:rsidP="00603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Топливо для котельных</w:t>
            </w:r>
          </w:p>
        </w:tc>
      </w:tr>
      <w:tr w:rsidR="00603D4C" w:rsidTr="00603D4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D4C" w:rsidRDefault="00603D4C" w:rsidP="00603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Количество ТРУ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D4C" w:rsidRDefault="00082234" w:rsidP="00603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150 </w:t>
            </w:r>
            <w:r w:rsidR="00603D4C"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тонн</w:t>
            </w:r>
          </w:p>
        </w:tc>
      </w:tr>
      <w:tr w:rsidR="00603D4C" w:rsidTr="00603D4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D4C" w:rsidRDefault="00603D4C" w:rsidP="00603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Срок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D4C" w:rsidRDefault="00D7583B" w:rsidP="0060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До 5 декабря</w:t>
            </w:r>
            <w:bookmarkStart w:id="0" w:name="_GoBack"/>
            <w:bookmarkEnd w:id="0"/>
          </w:p>
        </w:tc>
      </w:tr>
      <w:tr w:rsidR="00603D4C" w:rsidTr="00603D4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D4C" w:rsidRDefault="00603D4C" w:rsidP="00603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Место поставки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D4C" w:rsidRDefault="00603D4C" w:rsidP="0060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г. Выборг, Выборгский район. Котельные.</w:t>
            </w:r>
          </w:p>
        </w:tc>
      </w:tr>
      <w:tr w:rsidR="00603D4C" w:rsidTr="00603D4C">
        <w:trPr>
          <w:trHeight w:val="793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D4C" w:rsidRDefault="00603D4C" w:rsidP="00603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Способ доставки товара, требования к отгрузке и упаковке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D4C" w:rsidRDefault="00603D4C" w:rsidP="0060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Доставка 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« Поставщиком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»  до склада «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Покупателя»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 в  г. Выборге  и Выборгском районе автомобильным     транспортом   по  предварительной   заявке   «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Покупателя»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. Заявка подаётся за сутки. Топливо принимается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«Покупателем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» ежедневно с 08.00 до 17.00.</w:t>
            </w:r>
          </w:p>
        </w:tc>
      </w:tr>
      <w:tr w:rsidR="00603D4C" w:rsidTr="00603D4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D4C" w:rsidRDefault="00603D4C" w:rsidP="00603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Основное требование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D4C" w:rsidRDefault="00603D4C" w:rsidP="00603D4C">
            <w:pPr>
              <w:rPr>
                <w:rFonts w:ascii="Times New Roman" w:eastAsia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Наличие у  «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Поставщика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»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складов хранения дизельного топлива в г. Выборг и Выборгском р-не Ленинградской области, а так же обеспечить возможность налива ДТ в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спецтару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 Покупателя на АЗС г. Выборга и Выборгского района.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По требованию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«Покупателя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», экспертизу отобранных проб «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Поставщик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» обязан произвести  за свой счёт в сертифицированной лаборатории. </w:t>
            </w:r>
          </w:p>
          <w:p w:rsidR="00603D4C" w:rsidRDefault="00603D4C" w:rsidP="00603D4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Минимальная поставка  </w:t>
            </w:r>
            <w:r w:rsidR="00AE29D6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150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кг, доставка до  </w:t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«Покупателя»,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также только специализированным автотранспортом (бензовозом со счетчиком) в течение 2 (двух) часов</w:t>
            </w:r>
          </w:p>
        </w:tc>
      </w:tr>
      <w:tr w:rsidR="00603D4C" w:rsidTr="00603D4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D4C" w:rsidRDefault="00603D4C" w:rsidP="00603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Требования к качеству и безопасности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D4C" w:rsidRDefault="00603D4C" w:rsidP="00603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полное соответствие ГОСТам,  отраслевым стандартам</w:t>
            </w:r>
          </w:p>
        </w:tc>
      </w:tr>
      <w:tr w:rsidR="00603D4C" w:rsidTr="00603D4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D4C" w:rsidRDefault="00603D4C" w:rsidP="00603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Список документов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D4C" w:rsidRDefault="00603D4C" w:rsidP="00603D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Сертификаты качества, паспорт продукции</w:t>
            </w:r>
          </w:p>
        </w:tc>
      </w:tr>
      <w:tr w:rsidR="00603D4C" w:rsidTr="00603D4C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D4C" w:rsidRDefault="00603D4C" w:rsidP="00603D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 xml:space="preserve">Цена за тонну 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3D4C" w:rsidRDefault="00603D4C" w:rsidP="006426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="0064269F">
              <w:rPr>
                <w:rFonts w:ascii="Times New Roman" w:hAnsi="Times New Roman"/>
                <w:sz w:val="20"/>
                <w:szCs w:val="20"/>
                <w:lang w:eastAsia="en-US"/>
              </w:rPr>
              <w:t>72</w:t>
            </w:r>
            <w:r w:rsidR="00342C28">
              <w:rPr>
                <w:rFonts w:ascii="Times New Roman" w:hAnsi="Times New Roman"/>
                <w:sz w:val="20"/>
                <w:szCs w:val="20"/>
                <w:lang w:eastAsia="en-US"/>
              </w:rPr>
              <w:t>000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рублей</w:t>
            </w:r>
          </w:p>
        </w:tc>
      </w:tr>
    </w:tbl>
    <w:p w:rsidR="00603D4C" w:rsidRDefault="00603D4C" w:rsidP="00603D4C">
      <w:pPr>
        <w:rPr>
          <w:rFonts w:ascii="Times New Roman" w:eastAsia="Times New Roman" w:hAnsi="Times New Roman"/>
          <w:b/>
          <w:i/>
          <w:sz w:val="20"/>
          <w:szCs w:val="20"/>
          <w:u w:val="single"/>
        </w:rPr>
      </w:pPr>
      <w:r>
        <w:rPr>
          <w:rFonts w:ascii="Times New Roman" w:hAnsi="Times New Roman"/>
          <w:b/>
          <w:i/>
          <w:sz w:val="20"/>
          <w:szCs w:val="20"/>
          <w:u w:val="single"/>
        </w:rPr>
        <w:t>Условия и способ оплаты</w:t>
      </w:r>
    </w:p>
    <w:p w:rsidR="00603D4C" w:rsidRDefault="00603D4C" w:rsidP="00603D4C">
      <w:pPr>
        <w:rPr>
          <w:rFonts w:ascii="Calibri" w:hAnsi="Calibri"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Безналичный расчет, «Покупатель» производит оплату</w:t>
      </w:r>
      <w:r>
        <w:rPr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топлива в  течение 60 (шестидесяти) календарных дней  после получения партии продукции от «Поставщика».</w:t>
      </w:r>
    </w:p>
    <w:p w:rsidR="00603D4C" w:rsidRDefault="00603D4C" w:rsidP="00603D4C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sectPr w:rsidR="00603D4C" w:rsidSect="00603D4C">
      <w:pgSz w:w="11906" w:h="16838"/>
      <w:pgMar w:top="851" w:right="567" w:bottom="851" w:left="1701" w:header="720" w:footer="720" w:gutter="0"/>
      <w:cols w:space="720"/>
      <w:formProt w:val="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FC3FA9"/>
    <w:multiLevelType w:val="singleLevel"/>
    <w:tmpl w:val="7A6AC014"/>
    <w:lvl w:ilvl="0">
      <w:start w:val="1"/>
      <w:numFmt w:val="decimal"/>
      <w:lvlText w:val="1.%1."/>
      <w:legacy w:legacy="1" w:legacySpace="0" w:legacyIndent="35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2B3A155A"/>
    <w:multiLevelType w:val="multilevel"/>
    <w:tmpl w:val="6290A1AC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468225B6"/>
    <w:multiLevelType w:val="multilevel"/>
    <w:tmpl w:val="AB52D4B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lvlText w:val="%1.%2."/>
      <w:lvlJc w:val="left"/>
      <w:pPr>
        <w:ind w:left="928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nsid w:val="5B3843D4"/>
    <w:multiLevelType w:val="multilevel"/>
    <w:tmpl w:val="DA6CFA0E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502" w:hanging="360"/>
      </w:pPr>
    </w:lvl>
    <w:lvl w:ilvl="2">
      <w:start w:val="1"/>
      <w:numFmt w:val="decimal"/>
      <w:lvlText w:val="%1.%2.%3."/>
      <w:lvlJc w:val="left"/>
      <w:pPr>
        <w:ind w:left="1004" w:hanging="720"/>
      </w:pPr>
    </w:lvl>
    <w:lvl w:ilvl="3">
      <w:start w:val="1"/>
      <w:numFmt w:val="decimal"/>
      <w:lvlText w:val="%1.%2.%3.%4."/>
      <w:lvlJc w:val="left"/>
      <w:pPr>
        <w:ind w:left="1146" w:hanging="720"/>
      </w:pPr>
    </w:lvl>
    <w:lvl w:ilvl="4">
      <w:start w:val="1"/>
      <w:numFmt w:val="decimal"/>
      <w:lvlText w:val="%1.%2.%3.%4.%5."/>
      <w:lvlJc w:val="left"/>
      <w:pPr>
        <w:ind w:left="1648" w:hanging="1080"/>
      </w:pPr>
    </w:lvl>
    <w:lvl w:ilvl="5">
      <w:start w:val="1"/>
      <w:numFmt w:val="decimal"/>
      <w:lvlText w:val="%1.%2.%3.%4.%5.%6."/>
      <w:lvlJc w:val="left"/>
      <w:pPr>
        <w:ind w:left="1790" w:hanging="1080"/>
      </w:pPr>
    </w:lvl>
    <w:lvl w:ilvl="6">
      <w:start w:val="1"/>
      <w:numFmt w:val="decimal"/>
      <w:lvlText w:val="%1.%2.%3.%4.%5.%6.%7."/>
      <w:lvlJc w:val="left"/>
      <w:pPr>
        <w:ind w:left="2292" w:hanging="1440"/>
      </w:pPr>
    </w:lvl>
    <w:lvl w:ilvl="7">
      <w:start w:val="1"/>
      <w:numFmt w:val="decimal"/>
      <w:lvlText w:val="%1.%2.%3.%4.%5.%6.%7.%8."/>
      <w:lvlJc w:val="left"/>
      <w:pPr>
        <w:ind w:left="2434" w:hanging="1440"/>
      </w:pPr>
    </w:lvl>
    <w:lvl w:ilvl="8">
      <w:start w:val="1"/>
      <w:numFmt w:val="decimal"/>
      <w:lvlText w:val="%1.%2.%3.%4.%5.%6.%7.%8.%9."/>
      <w:lvlJc w:val="left"/>
      <w:pPr>
        <w:ind w:left="2936" w:hanging="1800"/>
      </w:pPr>
    </w:lvl>
  </w:abstractNum>
  <w:abstractNum w:abstractNumId="4">
    <w:nsid w:val="6BF02993"/>
    <w:multiLevelType w:val="multilevel"/>
    <w:tmpl w:val="3C28586E"/>
    <w:lvl w:ilvl="0">
      <w:start w:val="1"/>
      <w:numFmt w:val="decimal"/>
      <w:pStyle w:val="1"/>
      <w:lvlText w:val="%1."/>
      <w:lvlJc w:val="left"/>
      <w:pPr>
        <w:ind w:left="1134" w:firstLine="567"/>
      </w:pPr>
    </w:lvl>
    <w:lvl w:ilvl="1">
      <w:start w:val="1"/>
      <w:numFmt w:val="decimal"/>
      <w:pStyle w:val="2"/>
      <w:lvlText w:val="%1.%2"/>
      <w:lvlJc w:val="left"/>
      <w:pPr>
        <w:ind w:left="1134" w:hanging="1134"/>
      </w:pPr>
    </w:lvl>
    <w:lvl w:ilvl="2">
      <w:start w:val="1"/>
      <w:numFmt w:val="decimal"/>
      <w:pStyle w:val="a"/>
      <w:lvlText w:val="%1.%2.%3"/>
      <w:lvlJc w:val="left"/>
      <w:pPr>
        <w:ind w:left="1134" w:hanging="1134"/>
      </w:pPr>
      <w:rPr>
        <w:b/>
        <w:i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6F4F699A"/>
    <w:multiLevelType w:val="multilevel"/>
    <w:tmpl w:val="1C0C485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6">
    <w:nsid w:val="7BD5718B"/>
    <w:multiLevelType w:val="multilevel"/>
    <w:tmpl w:val="7CA8DD5C"/>
    <w:lvl w:ilvl="0">
      <w:start w:val="1"/>
      <w:numFmt w:val="decimal"/>
      <w:lvlText w:val="2.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4"/>
  </w:num>
  <w:num w:numId="2">
    <w:abstractNumId w:val="0"/>
    <w:lvlOverride w:ilvl="0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4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216"/>
    <w:rsid w:val="00082234"/>
    <w:rsid w:val="000A5F68"/>
    <w:rsid w:val="000C6165"/>
    <w:rsid w:val="001E132D"/>
    <w:rsid w:val="00342C28"/>
    <w:rsid w:val="005C76D6"/>
    <w:rsid w:val="00603D4C"/>
    <w:rsid w:val="0064269F"/>
    <w:rsid w:val="0072234A"/>
    <w:rsid w:val="00826458"/>
    <w:rsid w:val="00896FBD"/>
    <w:rsid w:val="0091690D"/>
    <w:rsid w:val="00AE29D6"/>
    <w:rsid w:val="00BA1216"/>
    <w:rsid w:val="00D70713"/>
    <w:rsid w:val="00D7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03D4C"/>
    <w:rPr>
      <w:rFonts w:eastAsiaTheme="minorEastAsia"/>
      <w:lang w:eastAsia="ru-RU"/>
    </w:rPr>
  </w:style>
  <w:style w:type="paragraph" w:styleId="1">
    <w:name w:val="heading 1"/>
    <w:basedOn w:val="a1"/>
    <w:next w:val="a2"/>
    <w:link w:val="10"/>
    <w:rsid w:val="00603D4C"/>
    <w:pPr>
      <w:keepNext/>
      <w:numPr>
        <w:numId w:val="1"/>
      </w:numPr>
      <w:spacing w:after="0" w:line="100" w:lineRule="atLeast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basedOn w:val="a1"/>
    <w:next w:val="a2"/>
    <w:link w:val="20"/>
    <w:rsid w:val="00603D4C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603D4C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rsid w:val="00603D4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1">
    <w:name w:val="Базовый"/>
    <w:uiPriority w:val="99"/>
    <w:qFormat/>
    <w:rsid w:val="00603D4C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a">
    <w:name w:val="Пункт"/>
    <w:basedOn w:val="a1"/>
    <w:rsid w:val="00603D4C"/>
    <w:pPr>
      <w:numPr>
        <w:ilvl w:val="2"/>
        <w:numId w:val="1"/>
      </w:numPr>
      <w:outlineLvl w:val="2"/>
    </w:pPr>
  </w:style>
  <w:style w:type="paragraph" w:styleId="a6">
    <w:name w:val="List Paragraph"/>
    <w:aliases w:val="Маркер,Bullet Number,Нумерованый список,List Paragraph1,Bullet List,FooterText,numbered,lp1"/>
    <w:basedOn w:val="a1"/>
    <w:link w:val="a7"/>
    <w:uiPriority w:val="34"/>
    <w:qFormat/>
    <w:rsid w:val="00603D4C"/>
  </w:style>
  <w:style w:type="paragraph" w:customStyle="1" w:styleId="Style8">
    <w:name w:val="Style8"/>
    <w:basedOn w:val="a0"/>
    <w:uiPriority w:val="99"/>
    <w:qFormat/>
    <w:rsid w:val="00603D4C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Абзац списка Знак"/>
    <w:aliases w:val="Маркер Знак,Bullet Number Знак,Нумерованый список Знак,List Paragraph1 Знак,Bullet List Знак,FooterText Знак,numbered Знак,lp1 Знак"/>
    <w:link w:val="a6"/>
    <w:uiPriority w:val="34"/>
    <w:locked/>
    <w:rsid w:val="00603D4C"/>
    <w:rPr>
      <w:rFonts w:ascii="Calibri" w:eastAsia="Times New Roman" w:hAnsi="Calibri" w:cs="Times New Roman"/>
      <w:lang w:eastAsia="ru-RU"/>
    </w:rPr>
  </w:style>
  <w:style w:type="character" w:customStyle="1" w:styleId="FontStyle16">
    <w:name w:val="Font Style16"/>
    <w:uiPriority w:val="99"/>
    <w:rsid w:val="00603D4C"/>
    <w:rPr>
      <w:rFonts w:ascii="Times New Roman" w:hAnsi="Times New Roman" w:cs="Times New Roman" w:hint="default"/>
      <w:sz w:val="20"/>
      <w:szCs w:val="20"/>
    </w:rPr>
  </w:style>
  <w:style w:type="paragraph" w:styleId="a2">
    <w:name w:val="Body Text"/>
    <w:basedOn w:val="a0"/>
    <w:link w:val="a8"/>
    <w:uiPriority w:val="99"/>
    <w:semiHidden/>
    <w:unhideWhenUsed/>
    <w:rsid w:val="00603D4C"/>
    <w:pPr>
      <w:spacing w:after="120"/>
    </w:pPr>
  </w:style>
  <w:style w:type="character" w:customStyle="1" w:styleId="a8">
    <w:name w:val="Основной текст Знак"/>
    <w:basedOn w:val="a3"/>
    <w:link w:val="a2"/>
    <w:uiPriority w:val="99"/>
    <w:semiHidden/>
    <w:rsid w:val="00603D4C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03D4C"/>
    <w:rPr>
      <w:rFonts w:eastAsiaTheme="minorEastAsia"/>
      <w:lang w:eastAsia="ru-RU"/>
    </w:rPr>
  </w:style>
  <w:style w:type="paragraph" w:styleId="1">
    <w:name w:val="heading 1"/>
    <w:basedOn w:val="a1"/>
    <w:next w:val="a2"/>
    <w:link w:val="10"/>
    <w:rsid w:val="00603D4C"/>
    <w:pPr>
      <w:keepNext/>
      <w:numPr>
        <w:numId w:val="1"/>
      </w:numPr>
      <w:spacing w:after="0" w:line="100" w:lineRule="atLeast"/>
      <w:jc w:val="right"/>
      <w:outlineLvl w:val="0"/>
    </w:pPr>
    <w:rPr>
      <w:rFonts w:ascii="Times New Roman" w:hAnsi="Times New Roman"/>
      <w:iCs/>
      <w:sz w:val="24"/>
      <w:szCs w:val="24"/>
    </w:rPr>
  </w:style>
  <w:style w:type="paragraph" w:styleId="2">
    <w:name w:val="heading 2"/>
    <w:basedOn w:val="a1"/>
    <w:next w:val="a2"/>
    <w:link w:val="20"/>
    <w:rsid w:val="00603D4C"/>
    <w:pPr>
      <w:keepNext/>
      <w:numPr>
        <w:ilvl w:val="1"/>
        <w:numId w:val="1"/>
      </w:numPr>
      <w:spacing w:before="240" w:after="60" w:line="100" w:lineRule="atLeast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603D4C"/>
    <w:rPr>
      <w:rFonts w:ascii="Times New Roman" w:eastAsia="Times New Roman" w:hAnsi="Times New Roman" w:cs="Times New Roman"/>
      <w:iCs/>
      <w:sz w:val="24"/>
      <w:szCs w:val="24"/>
      <w:lang w:eastAsia="ru-RU"/>
    </w:rPr>
  </w:style>
  <w:style w:type="character" w:customStyle="1" w:styleId="20">
    <w:name w:val="Заголовок 2 Знак"/>
    <w:basedOn w:val="a3"/>
    <w:link w:val="2"/>
    <w:rsid w:val="00603D4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1">
    <w:name w:val="Базовый"/>
    <w:uiPriority w:val="99"/>
    <w:qFormat/>
    <w:rsid w:val="00603D4C"/>
    <w:pPr>
      <w:tabs>
        <w:tab w:val="left" w:pos="709"/>
      </w:tabs>
      <w:suppressAutoHyphens/>
      <w:spacing w:line="276" w:lineRule="atLeast"/>
    </w:pPr>
    <w:rPr>
      <w:rFonts w:ascii="Calibri" w:eastAsia="Times New Roman" w:hAnsi="Calibri" w:cs="Times New Roman"/>
      <w:lang w:eastAsia="ru-RU"/>
    </w:rPr>
  </w:style>
  <w:style w:type="paragraph" w:customStyle="1" w:styleId="a">
    <w:name w:val="Пункт"/>
    <w:basedOn w:val="a1"/>
    <w:rsid w:val="00603D4C"/>
    <w:pPr>
      <w:numPr>
        <w:ilvl w:val="2"/>
        <w:numId w:val="1"/>
      </w:numPr>
      <w:outlineLvl w:val="2"/>
    </w:pPr>
  </w:style>
  <w:style w:type="paragraph" w:styleId="a6">
    <w:name w:val="List Paragraph"/>
    <w:aliases w:val="Маркер,Bullet Number,Нумерованый список,List Paragraph1,Bullet List,FooterText,numbered,lp1"/>
    <w:basedOn w:val="a1"/>
    <w:link w:val="a7"/>
    <w:uiPriority w:val="34"/>
    <w:qFormat/>
    <w:rsid w:val="00603D4C"/>
  </w:style>
  <w:style w:type="paragraph" w:customStyle="1" w:styleId="Style8">
    <w:name w:val="Style8"/>
    <w:basedOn w:val="a0"/>
    <w:uiPriority w:val="99"/>
    <w:qFormat/>
    <w:rsid w:val="00603D4C"/>
    <w:pPr>
      <w:widowControl w:val="0"/>
      <w:autoSpaceDE w:val="0"/>
      <w:autoSpaceDN w:val="0"/>
      <w:adjustRightInd w:val="0"/>
      <w:spacing w:after="0" w:line="259" w:lineRule="exact"/>
      <w:ind w:firstLine="100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Абзац списка Знак"/>
    <w:aliases w:val="Маркер Знак,Bullet Number Знак,Нумерованый список Знак,List Paragraph1 Знак,Bullet List Знак,FooterText Знак,numbered Знак,lp1 Знак"/>
    <w:link w:val="a6"/>
    <w:uiPriority w:val="34"/>
    <w:locked/>
    <w:rsid w:val="00603D4C"/>
    <w:rPr>
      <w:rFonts w:ascii="Calibri" w:eastAsia="Times New Roman" w:hAnsi="Calibri" w:cs="Times New Roman"/>
      <w:lang w:eastAsia="ru-RU"/>
    </w:rPr>
  </w:style>
  <w:style w:type="character" w:customStyle="1" w:styleId="FontStyle16">
    <w:name w:val="Font Style16"/>
    <w:uiPriority w:val="99"/>
    <w:rsid w:val="00603D4C"/>
    <w:rPr>
      <w:rFonts w:ascii="Times New Roman" w:hAnsi="Times New Roman" w:cs="Times New Roman" w:hint="default"/>
      <w:sz w:val="20"/>
      <w:szCs w:val="20"/>
    </w:rPr>
  </w:style>
  <w:style w:type="paragraph" w:styleId="a2">
    <w:name w:val="Body Text"/>
    <w:basedOn w:val="a0"/>
    <w:link w:val="a8"/>
    <w:uiPriority w:val="99"/>
    <w:semiHidden/>
    <w:unhideWhenUsed/>
    <w:rsid w:val="00603D4C"/>
    <w:pPr>
      <w:spacing w:after="120"/>
    </w:pPr>
  </w:style>
  <w:style w:type="character" w:customStyle="1" w:styleId="a8">
    <w:name w:val="Основной текст Знак"/>
    <w:basedOn w:val="a3"/>
    <w:link w:val="a2"/>
    <w:uiPriority w:val="99"/>
    <w:semiHidden/>
    <w:rsid w:val="00603D4C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88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C3A090-FD28-4840-B5CF-2C0AFF1EB8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Юлия Сергеевна Копышко</cp:lastModifiedBy>
  <cp:revision>15</cp:revision>
  <cp:lastPrinted>2023-11-13T11:25:00Z</cp:lastPrinted>
  <dcterms:created xsi:type="dcterms:W3CDTF">2022-02-21T05:07:00Z</dcterms:created>
  <dcterms:modified xsi:type="dcterms:W3CDTF">2023-11-13T11:28:00Z</dcterms:modified>
</cp:coreProperties>
</file>